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both"/>
        <w:rPr>
          <w:b w:val="1"/>
          <w:sz w:val="24"/>
          <w:szCs w:val="24"/>
        </w:rPr>
        <w:bidi w:val="0"/>
      </w:pPr>
      <w:bookmarkStart w:colFirst="0" w:colLast="0" w:name="_cr63m83airow" w:id="0"/>
      <w:bookmarkEnd w:id="0"/>
      <w:r>
        <w:rPr>
          <w:sz w:val="24"/>
          <w:szCs w:val="24"/>
          <w:lang w:val="sl"/>
          <w:b w:val="1"/>
          <w:bCs w:val="1"/>
          <w:i w:val="0"/>
          <w:iCs w:val="0"/>
          <w:u w:val="none"/>
          <w:vertAlign w:val="baseline"/>
          <w:rtl w:val="0"/>
        </w:rPr>
        <w:t xml:space="preserve">Telefon spremenite v delovno orodje – na karticah SD lahko shranite vse bistvene aplikacije in datoteke</w:t>
      </w:r>
    </w:p>
    <w:p w:rsidR="00000000" w:rsidDel="00000000" w:rsidP="00000000" w:rsidRDefault="00000000" w:rsidRPr="00000000" w14:paraId="00000002">
      <w:pPr>
        <w:jc w:val="both"/>
        <w:rPr>
          <w:color w:val="212b35"/>
          <w:sz w:val="21"/>
          <w:szCs w:val="21"/>
        </w:rPr>
      </w:pPr>
    </w:p>
    <w:p w:rsidR="00000000" w:rsidDel="00000000" w:rsidP="00000000" w:rsidRDefault="00000000" w:rsidRPr="00000000" w14:paraId="00000003">
      <w:pPr>
        <w:jc w:val="both"/>
        <w:rPr>
          <w:color w:val="212b35"/>
          <w:sz w:val="21"/>
          <w:szCs w:val="21"/>
        </w:rPr>
        <w:bidi w:val="0"/>
      </w:pPr>
      <w:r>
        <w:rPr>
          <w:color w:val="212b35"/>
          <w:sz w:val="21"/>
          <w:szCs w:val="21"/>
          <w:lang w:val="sl"/>
          <w:b w:val="0"/>
          <w:bCs w:val="0"/>
          <w:i w:val="0"/>
          <w:iCs w:val="0"/>
          <w:u w:val="none"/>
          <w:vertAlign w:val="baseline"/>
          <w:rtl w:val="0"/>
        </w:rPr>
        <w:t xml:space="preserve">V današnjem dinamičnem svetu, kjer mobilnost postaja ključni del poklicnega življenja, je treba izkoristiti potencial pametnega telefona za povečanje produktivnosti. K sreči je potrebna le uporaba nekaj uporabnih aplikacij, da telefon postane celovito delovno orodje. Tukaj je seznam petih, ki vam bodo pomagale bolje upravljati s časom in nalogami ter povečati produktivnost in izboljšati komunikacijo.</w:t>
      </w:r>
    </w:p>
    <w:p w:rsidR="00000000" w:rsidDel="00000000" w:rsidP="00000000" w:rsidRDefault="00000000" w:rsidRPr="00000000" w14:paraId="00000004">
      <w:pPr>
        <w:pStyle w:val="Heading1"/>
        <w:jc w:val="both"/>
        <w:rPr>
          <w:b w:val="1"/>
          <w:sz w:val="24"/>
          <w:szCs w:val="24"/>
        </w:rPr>
        <w:bidi w:val="0"/>
      </w:pPr>
      <w:bookmarkStart w:colFirst="0" w:colLast="0" w:name="_wspu3istp276" w:id="1"/>
      <w:bookmarkEnd w:id="1"/>
      <w:r>
        <w:rPr>
          <w:sz w:val="24"/>
          <w:szCs w:val="24"/>
          <w:lang w:val="sl"/>
          <w:b w:val="1"/>
          <w:bCs w:val="1"/>
          <w:i w:val="0"/>
          <w:iCs w:val="0"/>
          <w:u w:val="none"/>
          <w:vertAlign w:val="baseline"/>
          <w:rtl w:val="0"/>
        </w:rPr>
        <w:t xml:space="preserve">Asana</w:t>
      </w:r>
    </w:p>
    <w:p w:rsidR="00000000" w:rsidDel="00000000" w:rsidP="00000000" w:rsidRDefault="00000000" w:rsidRPr="00000000" w14:paraId="00000005">
      <w:pPr>
        <w:jc w:val="both"/>
        <w:rPr/>
        <w:bidi w:val="0"/>
      </w:pPr>
      <w:r>
        <w:rPr>
          <w:lang w:val="sl"/>
          <w:b w:val="0"/>
          <w:bCs w:val="0"/>
          <w:i w:val="0"/>
          <w:iCs w:val="0"/>
          <w:u w:val="none"/>
          <w:vertAlign w:val="baseline"/>
          <w:rtl w:val="0"/>
        </w:rPr>
        <w:t xml:space="preserve">Asana je orodje za projektno vodenje, ki omogoča ustvarjanje nalog in urnikov ter dodeljevanje posameznih članov ekipe. Z mobilno aplikacijo lahko nadzorujete svoje projekte in analizirate njihov napredek, ne glede na to, kje ste, dodajate datoteke in komunicirate z ekipo z uporabo komentarjev. </w:t>
      </w:r>
    </w:p>
    <w:p w:rsidR="00000000" w:rsidDel="00000000" w:rsidP="00000000" w:rsidRDefault="00000000" w:rsidRPr="00000000" w14:paraId="00000006">
      <w:pPr>
        <w:pStyle w:val="Heading1"/>
        <w:jc w:val="both"/>
        <w:rPr>
          <w:b w:val="1"/>
          <w:sz w:val="24"/>
          <w:szCs w:val="24"/>
        </w:rPr>
        <w:bidi w:val="0"/>
      </w:pPr>
      <w:bookmarkStart w:colFirst="0" w:colLast="0" w:name="_dctnnnylh1gk" w:id="2"/>
      <w:bookmarkEnd w:id="2"/>
      <w:r>
        <w:rPr>
          <w:sz w:val="24"/>
          <w:szCs w:val="24"/>
          <w:lang w:val="sl"/>
          <w:b w:val="1"/>
          <w:bCs w:val="1"/>
          <w:i w:val="0"/>
          <w:iCs w:val="0"/>
          <w:u w:val="none"/>
          <w:vertAlign w:val="baseline"/>
          <w:rtl w:val="0"/>
        </w:rPr>
        <w:t xml:space="preserve">Slack</w:t>
      </w:r>
    </w:p>
    <w:p w:rsidR="00000000" w:rsidDel="00000000" w:rsidP="00000000" w:rsidRDefault="00000000" w:rsidRPr="00000000" w14:paraId="00000007">
      <w:pPr>
        <w:ind w:left="0" w:firstLine="0"/>
        <w:jc w:val="both"/>
        <w:rPr/>
        <w:bidi w:val="0"/>
      </w:pPr>
      <w:r>
        <w:rPr>
          <w:lang w:val="sl"/>
          <w:b w:val="0"/>
          <w:bCs w:val="0"/>
          <w:i w:val="0"/>
          <w:iCs w:val="0"/>
          <w:u w:val="none"/>
          <w:vertAlign w:val="baseline"/>
          <w:rtl w:val="0"/>
        </w:rPr>
        <w:t xml:space="preserve">Ko govorimo o komunikaciji, je nemogoče, da ne bi omenili aplikacije Slack. Verjetno najbolj priljubljena aplikacija za takojšnje sporočanje, namenjena delu, omogoča pošiljanje takojšnjih sporočil, datotek in povezav v namenskih kanalih. Tako lahko ohranite ustrezen pretok informacij, ko vas ni v pisarni, kar je še posebej pomembno zaradi vse večje priljubljenosti dela na daljavo ali hibridnega dela. Slack omogoča tudi učinkovitejše skupinsko delo, saj je enostavno konfigurirati integracijo z drugimi orodji in prilagoditi posamezne kanale.</w:t>
      </w:r>
    </w:p>
    <w:p w:rsidR="00000000" w:rsidDel="00000000" w:rsidP="00000000" w:rsidRDefault="00000000" w:rsidRPr="00000000" w14:paraId="00000008">
      <w:pPr>
        <w:pStyle w:val="Heading1"/>
        <w:jc w:val="both"/>
        <w:rPr>
          <w:b w:val="1"/>
          <w:sz w:val="24"/>
          <w:szCs w:val="24"/>
        </w:rPr>
        <w:bidi w:val="0"/>
      </w:pPr>
      <w:bookmarkStart w:colFirst="0" w:colLast="0" w:name="_pf5fnnefp54j" w:id="3"/>
      <w:bookmarkEnd w:id="3"/>
      <w:r>
        <w:rPr>
          <w:sz w:val="24"/>
          <w:szCs w:val="24"/>
          <w:lang w:val="sl"/>
          <w:b w:val="1"/>
          <w:bCs w:val="1"/>
          <w:i w:val="0"/>
          <w:iCs w:val="0"/>
          <w:u w:val="none"/>
          <w:vertAlign w:val="baseline"/>
          <w:rtl w:val="0"/>
        </w:rPr>
        <w:t xml:space="preserve">Google Workspace</w:t>
      </w:r>
    </w:p>
    <w:p w:rsidR="00000000" w:rsidDel="00000000" w:rsidP="00000000" w:rsidRDefault="00000000" w:rsidRPr="00000000" w14:paraId="00000009">
      <w:pPr>
        <w:ind w:left="0" w:firstLine="0"/>
        <w:jc w:val="both"/>
        <w:rPr>
          <w:b w:val="1"/>
          <w:sz w:val="24"/>
          <w:szCs w:val="24"/>
        </w:rPr>
        <w:bidi w:val="0"/>
      </w:pPr>
      <w:r>
        <w:rPr>
          <w:lang w:val="sl"/>
          <w:b w:val="0"/>
          <w:bCs w:val="0"/>
          <w:i w:val="0"/>
          <w:iCs w:val="0"/>
          <w:u w:val="none"/>
          <w:vertAlign w:val="baseline"/>
          <w:rtl w:val="0"/>
        </w:rPr>
        <w:t xml:space="preserve">Google Workspace, ki vključuje storitve Gmail ter Google Dokumenti, Preglednice in Predstavitve, ponuja široko paleto orodij za spletno delo. Z mobilnimi aplikacijami lahko urejate dokumente, preverjate e-pošto, delate s preglednicami ali ustvarjate predstavitve, kjer koli ste. Datoteke lahko med različnimi orodji tudi preprosto sinhronizirate in povežete, kar olajša in poveča učinkovitost skupinskega dela.</w:t>
      </w:r>
    </w:p>
    <w:p w:rsidR="00000000" w:rsidDel="00000000" w:rsidP="00000000" w:rsidRDefault="00000000" w:rsidRPr="00000000" w14:paraId="0000000A">
      <w:pPr>
        <w:pStyle w:val="Heading1"/>
        <w:jc w:val="both"/>
        <w:rPr>
          <w:b w:val="1"/>
          <w:sz w:val="24"/>
          <w:szCs w:val="24"/>
        </w:rPr>
        <w:bidi w:val="0"/>
      </w:pPr>
      <w:bookmarkStart w:colFirst="0" w:colLast="0" w:name="_1xvxsexm3ggs" w:id="4"/>
      <w:bookmarkEnd w:id="4"/>
      <w:r>
        <w:rPr>
          <w:sz w:val="24"/>
          <w:szCs w:val="24"/>
          <w:lang w:val="sl"/>
          <w:b w:val="1"/>
          <w:bCs w:val="1"/>
          <w:i w:val="0"/>
          <w:iCs w:val="0"/>
          <w:u w:val="none"/>
          <w:vertAlign w:val="baseline"/>
          <w:rtl w:val="0"/>
        </w:rPr>
        <w:t xml:space="preserve">Lock Me Out</w:t>
      </w:r>
    </w:p>
    <w:p w:rsidR="00000000" w:rsidDel="00000000" w:rsidP="00000000" w:rsidRDefault="00000000" w:rsidRPr="00000000" w14:paraId="0000000B">
      <w:pPr>
        <w:jc w:val="both"/>
        <w:rPr/>
        <w:bidi w:val="0"/>
      </w:pPr>
      <w:r>
        <w:rPr>
          <w:lang w:val="sl"/>
          <w:b w:val="0"/>
          <w:bCs w:val="0"/>
          <w:i w:val="0"/>
          <w:iCs w:val="0"/>
          <w:u w:val="none"/>
          <w:vertAlign w:val="baseline"/>
          <w:rtl w:val="0"/>
        </w:rPr>
        <w:t xml:space="preserve">Če želite poskrbeti, da vas nič ne bo motilo pri osredotočanju na delo, vam bo aplikacija Lock Me Out pomagala doseči prav to. Z aplikacijo Lock Me Out lahko nastavite časovno omejitev za posamezne aplikacije ali spletna mesta, s čimer lahko zmanjšate moteče dejavnike in povečate učinkovitost svojega dela.</w:t>
      </w:r>
    </w:p>
    <w:p w:rsidR="00000000" w:rsidDel="00000000" w:rsidP="00000000" w:rsidRDefault="00000000" w:rsidRPr="00000000" w14:paraId="0000000C">
      <w:pPr>
        <w:pStyle w:val="Heading1"/>
        <w:jc w:val="both"/>
        <w:rPr>
          <w:b w:val="1"/>
          <w:sz w:val="24"/>
          <w:szCs w:val="24"/>
        </w:rPr>
        <w:bidi w:val="0"/>
      </w:pPr>
      <w:bookmarkStart w:colFirst="0" w:colLast="0" w:name="_fv67n9qk86bp" w:id="5"/>
      <w:bookmarkEnd w:id="5"/>
      <w:r>
        <w:rPr>
          <w:sz w:val="24"/>
          <w:szCs w:val="24"/>
          <w:lang w:val="sl"/>
          <w:b w:val="1"/>
          <w:bCs w:val="1"/>
          <w:i w:val="0"/>
          <w:iCs w:val="0"/>
          <w:u w:val="none"/>
          <w:vertAlign w:val="baseline"/>
          <w:rtl w:val="0"/>
        </w:rPr>
        <w:t xml:space="preserve">Canva</w:t>
      </w:r>
    </w:p>
    <w:p w:rsidR="00000000" w:rsidDel="00000000" w:rsidP="00000000" w:rsidRDefault="00000000" w:rsidRPr="00000000" w14:paraId="0000000D">
      <w:pPr>
        <w:ind w:left="0" w:firstLine="0"/>
        <w:jc w:val="both"/>
        <w:rPr>
          <w:b w:val="1"/>
        </w:rPr>
        <w:bidi w:val="0"/>
      </w:pPr>
      <w:r>
        <w:rPr>
          <w:lang w:val="sl"/>
          <w:b w:val="0"/>
          <w:bCs w:val="0"/>
          <w:i w:val="0"/>
          <w:iCs w:val="0"/>
          <w:u w:val="none"/>
          <w:vertAlign w:val="baseline"/>
          <w:rtl w:val="0"/>
        </w:rPr>
        <w:t xml:space="preserve">Canva je aplikacija za ustvarjanje grafik, predstavitev in drugega vizualnega gradiva. Še posebej je uporabna za tiste, ki delajo na področju družbenih omrežij, saj morajo pogosto hitro ustvariti vsebino, s katero se odzivajo na aktualne dogodke. Namenska mobilna aplikacija uporabnikom omogoča ustvarjanje vsebin kjer koli, intuitivni vmesnik pa pomeni, da bodo tudi tisti brez izkušenj s programsko opremo za grafično oblikovanje lahko ustvarili profesionalno oblikovane predloge.</w:t>
      </w:r>
    </w:p>
    <w:p w:rsidR="00000000" w:rsidDel="00000000" w:rsidP="00000000" w:rsidRDefault="00000000" w:rsidRPr="00000000" w14:paraId="0000000E">
      <w:pPr>
        <w:ind w:left="0" w:firstLine="0"/>
        <w:jc w:val="both"/>
        <w:rPr/>
      </w:pPr>
    </w:p>
    <w:p w:rsidR="00000000" w:rsidDel="00000000" w:rsidP="00000000" w:rsidRDefault="00000000" w:rsidRPr="00000000" w14:paraId="0000000F">
      <w:pPr>
        <w:ind w:left="0" w:firstLine="0"/>
        <w:jc w:val="both"/>
        <w:rPr/>
      </w:pPr>
    </w:p>
    <w:p w:rsidR="00000000" w:rsidDel="00000000" w:rsidP="00000000" w:rsidRDefault="00000000" w:rsidRPr="00000000" w14:paraId="00000010">
      <w:pPr>
        <w:ind w:left="0" w:firstLine="0"/>
        <w:jc w:val="both"/>
        <w:rPr/>
        <w:bidi w:val="0"/>
      </w:pPr>
      <w:r>
        <w:rPr>
          <w:lang w:val="sl"/>
          <w:b w:val="0"/>
          <w:bCs w:val="0"/>
          <w:i w:val="0"/>
          <w:iCs w:val="0"/>
          <w:u w:val="none"/>
          <w:vertAlign w:val="baseline"/>
          <w:rtl w:val="0"/>
        </w:rPr>
        <w:t xml:space="preserve">Ko bo vaše delo napredovalo in boste ustvarili več datotek, je vredno investirati v pomnilniško kartico, kot je kartica Samsung microSD PRO Ultimate. Prostorske možnosti s 128 GB, 256 GB in 512 GB bodo zagotovo ponudile dovolj prostora za shranjevanje podatkov in namestitev aplikacij. S tem odpravite težave s pomanjkanjem prostora v napravi, hitrosti branja do 200 MB/s pa poskrbijo za nemoteno delovanje vseh vaših orodij. </w:t>
      </w:r>
    </w:p>
    <w:p w:rsidR="00000000" w:rsidDel="00000000" w:rsidP="00000000" w:rsidRDefault="00000000" w:rsidRPr="00000000" w14:paraId="00000011">
      <w:pPr>
        <w:ind w:left="0" w:firstLine="0"/>
        <w:jc w:val="both"/>
        <w:rPr/>
      </w:pPr>
    </w:p>
    <w:p w:rsidR="00000000" w:rsidDel="00000000" w:rsidP="00000000" w:rsidRDefault="00000000" w:rsidRPr="00000000" w14:paraId="00000012">
      <w:pPr>
        <w:ind w:left="0" w:firstLine="0"/>
        <w:jc w:val="both"/>
        <w:rPr/>
      </w:pPr>
    </w:p>
    <w:p w:rsidR="00000000" w:rsidDel="00000000" w:rsidP="00000000" w:rsidRDefault="00000000" w:rsidRPr="00000000" w14:paraId="00000013">
      <w:pPr>
        <w:ind w:left="0" w:firstLine="0"/>
        <w:jc w:val="both"/>
        <w:rPr/>
        <w:bidi w:val="0"/>
      </w:pPr>
      <w:r>
        <w:rPr>
          <w:lang w:val="sl"/>
          <w:b w:val="0"/>
          <w:bCs w:val="0"/>
          <w:i w:val="0"/>
          <w:iCs w:val="0"/>
          <w:u w:val="none"/>
          <w:vertAlign w:val="baseline"/>
          <w:rtl w:val="0"/>
        </w:rPr>
        <w:t xml:space="preserve">Seveda je to le nekaj aplikacij za produktivnost, ki so na voljo na trgu, vendar lahko uporaba že nekaterih od njih znatno pospeši in poenostavi vsakodnevna opravila, ne glede na panogo ali vrsto dela. Ne pozabite, da ne boste vedno imeli dostopa do interneta, zato je še vedno dobro imeti lokalne varnostne kopije najpomembnejših datotek, ki so shranjene na zmogljivi kartici SD ali zunanjem disku.</w:t>
      </w:r>
    </w:p>
    <w:p w:rsidR="00000000" w:rsidDel="00000000" w:rsidP="00000000" w:rsidRDefault="00000000" w:rsidRPr="00000000" w14:paraId="00000014">
      <w:pPr>
        <w:ind w:left="0" w:firstLine="0"/>
        <w:jc w:val="both"/>
        <w:rPr/>
      </w:pPr>
    </w:p>
    <w:p w:rsidR="00000000" w:rsidDel="00000000" w:rsidP="00000000" w:rsidRDefault="00000000" w:rsidRPr="00000000" w14:paraId="00000015">
      <w:pPr>
        <w:ind w:left="0" w:firstLine="0"/>
        <w:jc w:val="both"/>
        <w:rPr/>
      </w:pPr>
    </w:p>
    <w:p w:rsidR="00000000" w:rsidDel="00000000" w:rsidP="00000000" w:rsidRDefault="00000000" w:rsidRPr="00000000" w14:paraId="00000016">
      <w:pPr>
        <w:ind w:left="0" w:firstLine="0"/>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2" ma:contentTypeDescription="새 문서를 만듭니다." ma:contentTypeScope="" ma:versionID="cccfd399551312681d1ca4a769a1f85b">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3c6ab2bd516943d4366aa0939cd2168d"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89C70F-FF0A-4623-BAED-74B2D95FDFC2}"/>
</file>

<file path=customXml/itemProps2.xml><?xml version="1.0" encoding="utf-8"?>
<ds:datastoreItem xmlns:ds="http://schemas.openxmlformats.org/officeDocument/2006/customXml" ds:itemID="{68E14D2A-FA65-470B-882F-822E35666D0A}"/>
</file>

<file path=customXml/itemProps3.xml><?xml version="1.0" encoding="utf-8"?>
<ds:datastoreItem xmlns:ds="http://schemas.openxmlformats.org/officeDocument/2006/customXml" ds:itemID="{032C61BA-F0EB-4B69-B064-6FB983AEF84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